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Ondes électromagnétiques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Bécherrawy, Tamer/ </w:t>
            </w:r>
          </w:p>
        </w:tc>
      </w:tr>
      <w:tr>
        <w:trPr>
          <w:trHeight w:val="567"/>
        </w:trPr>
        <w:tc>
          <w:tcPr>
            <w:tcW w:type="dxa" w:w="3000"/>
          </w:tcPr>
          <w:p>
            <w:r>
              <w:t>Adresse bib.</w:t>
            </w:r>
          </w:p>
        </w:tc>
        <w:tc>
          <w:tcPr>
            <w:tcW w:type="dxa" w:w="7000"/>
          </w:tcPr>
          <w:p>
            <w:r>
              <w:t xml:space="preserve">Hermès science publications/ </w:t>
            </w:r>
          </w:p>
        </w:tc>
      </w:tr>
      <w:tr>
        <w:trPr>
          <w:trHeight w:val="567"/>
        </w:trPr>
        <w:tc>
          <w:tcPr>
            <w:tcW w:type="dxa" w:w="3000"/>
          </w:tcPr>
          <w:p>
            <w:r>
              <w:t>Nombre de Pages</w:t>
            </w:r>
          </w:p>
        </w:tc>
        <w:tc>
          <w:tcPr>
            <w:tcW w:type="dxa" w:w="7000"/>
          </w:tcPr>
          <w:p>
            <w:r>
              <w:t>448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Sciences et technologies(N°:None)</w:t>
            </w:r>
          </w:p>
        </w:tc>
      </w:tr>
      <w:tr>
        <w:trPr>
          <w:trHeight w:val="567"/>
        </w:trPr>
        <w:tc>
          <w:tcPr>
            <w:tcW w:type="dxa" w:w="3000"/>
          </w:tcPr>
          <w:p>
            <w:r>
              <w:t>Notes Générales</w:t>
            </w:r>
          </w:p>
        </w:tc>
        <w:tc>
          <w:tcPr>
            <w:tcW w:type="dxa" w:w="7000"/>
          </w:tcPr>
          <w:p>
            <w:r>
              <w:t>Bibliogr. p.p. 427-430. Index p.p. 431-436</w:t>
            </w:r>
          </w:p>
        </w:tc>
      </w:tr>
      <w:tr>
        <w:trPr>
          <w:trHeight w:val="567"/>
        </w:trPr>
        <w:tc>
          <w:tcPr>
            <w:tcW w:type="dxa" w:w="3000"/>
          </w:tcPr>
          <w:p>
            <w:r>
              <w:t>Numéro d'Identification</w:t>
            </w:r>
          </w:p>
        </w:tc>
        <w:tc>
          <w:tcPr>
            <w:tcW w:type="dxa" w:w="7000"/>
          </w:tcPr>
          <w:p>
            <w:r>
              <w:t>9782746218970</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Propagation de onde/ spectre électromagnétique/ </w:t>
            </w:r>
          </w:p>
        </w:tc>
      </w:tr>
    </w:tbl>
    <w:p>
      <w:pPr>
        <w:pStyle w:val="Heading3"/>
      </w:pPr>
      <w:r>
        <w:t>Résumé :</w:t>
      </w:r>
    </w:p>
    <w:p>
      <w:r>
        <w:t>Cet ouvrage offre une étude approfondie des ondes électromagnétiques. Après un court rappel des principes de base de l'électromagnétisme, l'ouvrage traite de la propagation des ondes électromagnétiques dans différents milieux (diélectriques, conducteurs, plasmas) puis analyse en détail les phénomènes de réflexion, de réfraction, d'interférence et le guidage de ces ondes. Les effets du mouvement de la source et de l'observateur sont également présentés avec clarté dans les cadres classique et relativiste. L'émission des ondes par les charges et les antennes ainsi que les problèmes des conditions initiales et des conditions aux limites sont largement développés.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