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Construction normalisée en électrotechnique.T1, installations, appareillage, matériaux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Boye, Pierre/ Bianciotto,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Afnor/ Delagrave,/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IX-180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2206002744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électronique,  génie informatique, optique appliquée/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piles/ disjoncteurs/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