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L'architecture, moderne et contemporaine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Bony,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9782035963208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moderne/ architecture contemporaine/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la façon dont plus de cinquante architectes ont modifié notre relation à l'habitat. Pour chacun d'entre eux, retrouvez leur parcours, leurs principes, leurs particularités et leurs combats. Partez à la découverte d'une de leurs œuvres les plus célèbres et des procédés qu'ils ont employés pour la réaliser. Quelles nouvelles technologies Zaha Hadid a-t-elle utilisées pour obtenir un design innovant libéré des codes existants ? Comment leoh Ming Pei a-t-il imaginé et conçu la pyramide du Louvre, véritable prouesse conceptuelle et technique? Ou encore, comment Antoni Gaudí a-t-il introduit la géométrie courbe et les fractales pour créer son œuvre majeure, la Sagrada Família ?</w:t>
        <w:br/>
        <w:br/>
        <w:t>Reflet d'une époque, d'une culture, d'une société, l'architecture n'a qu'une seule raison d'être : mêler habilement l'art et la science pour proposer toujours plus de solutions inventives afin que les hommes vivent en harmonie entre eux et avec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