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d'électrotechnique avec leurs solutions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Bornand,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INGÉNIEURS E.E.A.(N°:None)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électrotechnique/ </w:t>
            </w:r>
          </w:p>
        </w:tc>
      </w:tr>
    </w:tbl>
    <w:p>
      <w:pPr>
        <w:pStyle w:val="Heading3"/>
      </w:pPr>
      <w:r>
        <w:t>Résumé :</w:t>
      </w:r>
    </w:p>
    <w:p>
      <w:r>
        <w:t>Ce livre est destiné aux étudiants en électrotechnique, aux élèves ingénieurs, ainsi qu’aux techniciens souhaitant approfondir l’étude des  moteurs à courant continu et de leur commande électronique par convertisseurs à thyristors</w:t>
        <w:br/>
        <w:br/>
        <w:t>L’ouvrage adopte une approche résolument pédagogique : après un rappel des bases théoriques (principe de fonctionnement, caractéristiques mécaniques et électriques des moteurs à courant continu), il propose une large série d’exercices et de problèmes progressifs permettant d’appliquer la théorie à des cas concrets industriels — démarrage, variation de vitesse, freinage, commande en quadrants, calculs de couple et d’induit, rendements,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