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diélectriques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Coelho, Roland/ Aladenize, Bernard/ </w:t>
            </w:r>
          </w:p>
        </w:tc>
      </w:tr>
      <w:tr>
        <w:trPr>
          <w:trHeight w:val="567"/>
        </w:trPr>
        <w:tc>
          <w:tcPr>
            <w:tcW w:type="dxa" w:w="3000"/>
          </w:tcPr>
          <w:p>
            <w:r>
              <w:t>Adresse bib.</w:t>
            </w:r>
          </w:p>
        </w:tc>
        <w:tc>
          <w:tcPr>
            <w:tcW w:type="dxa" w:w="7000"/>
          </w:tcPr>
          <w:p>
            <w:r>
              <w:t xml:space="preserve">Hermes/ </w:t>
            </w:r>
          </w:p>
        </w:tc>
      </w:tr>
      <w:tr>
        <w:trPr>
          <w:trHeight w:val="567"/>
        </w:trPr>
        <w:tc>
          <w:tcPr>
            <w:tcW w:type="dxa" w:w="3000"/>
          </w:tcPr>
          <w:p>
            <w:r>
              <w:t>Nombre de Pages</w:t>
            </w:r>
          </w:p>
        </w:tc>
        <w:tc>
          <w:tcPr>
            <w:tcW w:type="dxa" w:w="7000"/>
          </w:tcPr>
          <w:p>
            <w:r>
              <w:t>230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Traité des nouvelles technologies(N°:None)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2866013832</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électronique,  génie informatique, optique appliquée/ </w:t>
            </w:r>
          </w:p>
        </w:tc>
      </w:tr>
      <w:tr>
        <w:trPr>
          <w:trHeight w:val="567"/>
        </w:trPr>
        <w:tc>
          <w:tcPr>
            <w:tcW w:type="dxa" w:w="3000"/>
          </w:tcPr>
          <w:p>
            <w:r>
              <w:t>Sujet(s)</w:t>
            </w:r>
          </w:p>
        </w:tc>
        <w:tc>
          <w:tcPr>
            <w:tcW w:type="dxa" w:w="7000"/>
          </w:tcPr>
          <w:p>
            <w:r>
              <w:t xml:space="preserve">polarisation électrique/ conductivité électrique de isolant/ </w:t>
            </w:r>
          </w:p>
        </w:tc>
      </w:tr>
    </w:tbl>
    <w:p>
      <w:pPr>
        <w:pStyle w:val="Heading3"/>
      </w:pPr>
      <w:r>
        <w:t>Résumé :</w:t>
      </w:r>
    </w:p>
    <w:p>
      <w:r>
        <w:t>Ce livre a pour objet de combler le vide existant entre les approches purement qualitatives des isolants électriques et les textes avancés de physique des diélectriques, réservés aux spécialistes. a cet égard, cet ouvrage est pratiquement unique en langue française. le traitement quantitatif du sujet, utilisant un formalisme mathématique simple, permet de répondre aussi bien à l'attente d'hommes de terrain parfaitement au fait des problèmes d'isolation qu'à celle des étudiants et universitaires confrontés aux propriétés diélectriques des matériaux. dans cet esprit, un traitement volontairement classique est de nature à faciliter l'accès des non-spécialistes à des domaines qu'ils pourraient considérer comme réservés aux seuls initiés, et dont ils pourraient alors élargir le cercle. contrairement à l'usage, le comportement des matériaux sous champ fort et sous champ faible sont entremêlés afin de mieux faire apparaître les liens entre les grandeurs fondamentales de la science des diélectriques.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