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Dajoz, Roger/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Parcours LMD : sciences de la vie et de la terre(N°:None)</w:t>
            </w:r>
          </w:p>
        </w:tc>
      </w:tr>
      <w:tr>
        <w:trPr>
          <w:trHeight w:val="567"/>
        </w:trPr>
        <w:tc>
          <w:tcPr>
            <w:tcW w:type="dxa" w:w="3000"/>
          </w:tcPr>
          <w:p>
            <w:r>
              <w:t>Notes Générales</w:t>
            </w:r>
          </w:p>
        </w:tc>
        <w:tc>
          <w:tcPr>
            <w:tcW w:type="dxa" w:w="7000"/>
          </w:tcPr>
          <w:p>
            <w:r>
              <w:t>Bibliogr. p.p. 259-275. Glossaire. Index</w:t>
            </w:r>
          </w:p>
        </w:tc>
      </w:tr>
      <w:tr>
        <w:trPr>
          <w:trHeight w:val="567"/>
        </w:trPr>
        <w:tc>
          <w:tcPr>
            <w:tcW w:type="dxa" w:w="3000"/>
          </w:tcPr>
          <w:p>
            <w:r>
              <w:t>Numéro d'Identification</w:t>
            </w:r>
          </w:p>
        </w:tc>
        <w:tc>
          <w:tcPr>
            <w:tcW w:type="dxa" w:w="7000"/>
          </w:tcPr>
          <w:p>
            <w:r>
              <w:t>9782729836719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biodiversité/ </w:t>
            </w:r>
          </w:p>
        </w:tc>
      </w:tr>
    </w:tbl>
    <w:p>
      <w:pPr>
        <w:pStyle w:val="Heading3"/>
      </w:pPr>
      <w:r>
        <w:t>Résumé :</w:t>
      </w:r>
    </w:p>
    <w:p>
      <w:r>
        <w:t>La biodiversité, qui regroupe la diversité des espèces, des gènes et des écosystèmes, est fondamentale pour la survie de la planète et le bien-être humain. Elle assure le bon fonctionnement des écosystèmes, fournit des ressources essentielles (alimentation, médicaments, matériaux) et contribue à la régulation du climat et des cycles naturels. Cependant, la biodiversité est aujourd’hui gravement menacée par les activités humaines, ce qui pose un risque majeur pour l’équilibre écologique et la sécurité des sociétés humaines. Protéger et restaurer la biodiversité est donc crucial pour assurer un avenir durable à la planète et à l’humanité.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