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transition écologique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Juan, Salvador/ </w:t>
            </w:r>
          </w:p>
        </w:tc>
      </w:tr>
      <w:tr>
        <w:trPr>
          <w:trHeight w:val="567"/>
        </w:trPr>
        <w:tc>
          <w:tcPr>
            <w:tcW w:type="dxa" w:w="3000"/>
          </w:tcPr>
          <w:p>
            <w:r>
              <w:t>Adresse bib.</w:t>
            </w:r>
          </w:p>
        </w:tc>
        <w:tc>
          <w:tcPr>
            <w:tcW w:type="dxa" w:w="7000"/>
          </w:tcPr>
          <w:p>
            <w:r>
              <w:t xml:space="preserve">Érès éd/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Sociologie économique(N°:None)</w:t>
            </w:r>
          </w:p>
        </w:tc>
      </w:tr>
      <w:tr>
        <w:trPr>
          <w:trHeight w:val="567"/>
        </w:trPr>
        <w:tc>
          <w:tcPr>
            <w:tcW w:type="dxa" w:w="3000"/>
          </w:tcPr>
          <w:p>
            <w:r>
              <w:t>Notes Générales</w:t>
            </w:r>
          </w:p>
        </w:tc>
        <w:tc>
          <w:tcPr>
            <w:tcW w:type="dxa" w:w="7000"/>
          </w:tcPr>
          <w:p>
            <w:r>
              <w:t>Bibliogr. p.p. 272-279. Index</w:t>
            </w:r>
          </w:p>
        </w:tc>
      </w:tr>
      <w:tr>
        <w:trPr>
          <w:trHeight w:val="567"/>
        </w:trPr>
        <w:tc>
          <w:tcPr>
            <w:tcW w:type="dxa" w:w="3000"/>
          </w:tcPr>
          <w:p>
            <w:r>
              <w:t>Numéro d'Identification</w:t>
            </w:r>
          </w:p>
        </w:tc>
        <w:tc>
          <w:tcPr>
            <w:tcW w:type="dxa" w:w="7000"/>
          </w:tcPr>
          <w:p>
            <w:r>
              <w:t>9782749213927</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transition écologique/ </w:t>
            </w:r>
          </w:p>
        </w:tc>
      </w:tr>
    </w:tbl>
    <w:p>
      <w:pPr>
        <w:pStyle w:val="Heading3"/>
      </w:pPr>
      <w:r>
        <w:t>Résumé :</w:t>
      </w:r>
    </w:p>
    <w:p>
      <w:r>
        <w:t>L'ouvrage aborde les principales thématiques de la crise écologique sous l'angle des conflits d'intérêts et des stratégies d'acteurs organisés ; il explique le décalage entre la conscience écologique aiguë de l'opinion publique et les résultats concrets en matière de réforme socio-environnementale, pour mieux montrer pourquoi la transition écologique devra surmonter de gros obstacles et en quoi le champ de l'économie solidaire en constitue la voie la plus rapide et la plus sûre. Salvador JUAN est professeur de sociologie, directeur du master Changements institutionnels, risques et vulnérabilités sociales et chercheur au CERReV, à l'université de Caen, Basse-Normandie. Il travaille sur les questions d'environnement depuis trente 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