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Guilloton, Michel/ Quintard, Bernadette/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9782100511556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mini manuel/ biochimie/ </w:t>
            </w:r>
          </w:p>
        </w:tc>
      </w:tr>
    </w:tbl>
    <w:p>
      <w:pPr>
        <w:pStyle w:val="Heading3"/>
      </w:pPr>
      <w:r>
        <w:t>Résumé :</w:t>
      </w:r>
    </w:p>
    <w:p>
      <w:r>
        <w:t>Apprendre et comprendre facilement</w:t>
        <w:br/>
        <w:br/>
        <w:t>Conçus pour faciliter l'apprentissage des notions essentielles, les Mini Manuels proposent un cours concis et richement illustré pour vous accompagner jusqu'à l'examen. Des exemples sous forme d'encarts, des mises en garde et des méthodes pour éviter les pièges et connaître les astuces, enfin des exercices, QCM ou QROC, tous corrigés, vous permettent de tester vos connaissances.</w:t>
        <w:br/>
        <w:br/>
        <w:br/>
        <w:br/>
        <w:t>Ce Mini Manuel de Biochimie présente les caractéristiques essentielles des principales molécules biologiques. Les deux derniers chapitres sont consacrés aux échanges énergétiques. Par ailleurs, en complément à ce cours, des rappels de chimie utiles sont disponibles sur le site www.dunod.com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