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Exercices et problèmes résolus de recherche opérationnelle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Roseaux/ Faure, Robert/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299 p.</w:t>
            </w:r>
          </w:p>
        </w:tc>
      </w:tr>
      <w:tr>
        <w:trPr>
          <w:trHeight w:val="567"/>
        </w:trPr>
        <w:tc>
          <w:tcPr>
            <w:tcW w:type="dxa" w:w="3000"/>
          </w:tcPr>
          <w:p>
            <w:r>
              <w:t>Illustration</w:t>
            </w:r>
          </w:p>
        </w:tc>
        <w:tc>
          <w:tcPr>
            <w:tcW w:type="dxa" w:w="7000"/>
          </w:tcPr>
          <w:p>
            <w:r>
              <w:t>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sciences sup(N°:None)</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2100039350</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programmation dynamique/ recherche opérationnelle/ </w:t>
            </w:r>
          </w:p>
        </w:tc>
      </w:tr>
    </w:tbl>
    <w:p>
      <w:pPr>
        <w:pStyle w:val="Heading3"/>
      </w:pPr>
      <w:r>
        <w:t>Résumé :</w:t>
      </w:r>
    </w:p>
    <w:p>
      <w:r>
        <w:t>Cet ouvrage propose une approche pédagogique et appliquée de la recherche opérationnelle, centrée sur la résolution d’exercices et de problèmes concretsIl vise à aider les étudiants en gestion, en ingénierie et en économie à maîtriser les principales méthodes quantitatives de décision.À travers de nombreux exemples, les auteurs présentent les outils essentiels tels que la programmation linéaire, la programmation dynamique, la théorie des graphes, la simulation, et la théorie des jeux.</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