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Zoologie agricole.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Ayral,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d'enseignement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389-390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</w:t>
            </w:r>
          </w:p>
        </w:tc>
      </w:tr>
    </w:tbl>
    <w:p>
      <w:pPr>
        <w:pStyle w:val="Heading3"/>
      </w:pPr>
      <w:r>
        <w:t>Résumé :</w:t>
      </w:r>
    </w:p>
    <w:p>
      <w:r>
        <w:t>* Le livre traite les grands groupes zoologiques : « les protocordes, les vertébrés, les poissons, les batraciens ou amphibiens, les reptiles, les oiseaux, les mammifères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