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moderne des amplificateurs haute-fidélité à tubes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Fiderspil, Gérard/ Lallié, Gérard/ </w:t>
            </w:r>
          </w:p>
        </w:tc>
      </w:tr>
      <w:tr>
        <w:trPr>
          <w:trHeight w:val="567"/>
        </w:trPr>
        <w:tc>
          <w:tcPr>
            <w:tcW w:type="dxa" w:w="3000"/>
          </w:tcPr>
          <w:p>
            <w:r>
              <w:t>Adresse bib.</w:t>
            </w:r>
          </w:p>
        </w:tc>
        <w:tc>
          <w:tcPr>
            <w:tcW w:type="dxa" w:w="7000"/>
          </w:tcPr>
          <w:p>
            <w:r>
              <w:t xml:space="preserve">Elektor/ </w:t>
            </w:r>
          </w:p>
        </w:tc>
      </w:tr>
      <w:tr>
        <w:trPr>
          <w:trHeight w:val="567"/>
        </w:trPr>
        <w:tc>
          <w:tcPr>
            <w:tcW w:type="dxa" w:w="3000"/>
          </w:tcPr>
          <w:p>
            <w:r>
              <w:t>Nombre de Pages</w:t>
            </w:r>
          </w:p>
        </w:tc>
        <w:tc>
          <w:tcPr>
            <w:tcW w:type="dxa" w:w="7000"/>
          </w:tcPr>
          <w:p>
            <w:r>
              <w:t>331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p.p. 324-331</w:t>
            </w:r>
          </w:p>
        </w:tc>
      </w:tr>
      <w:tr>
        <w:trPr>
          <w:trHeight w:val="567"/>
        </w:trPr>
        <w:tc>
          <w:tcPr>
            <w:tcW w:type="dxa" w:w="3000"/>
          </w:tcPr>
          <w:p>
            <w:r>
              <w:t>Numéro d'Identification</w:t>
            </w:r>
          </w:p>
        </w:tc>
        <w:tc>
          <w:tcPr>
            <w:tcW w:type="dxa" w:w="7000"/>
          </w:tcPr>
          <w:p>
            <w:r>
              <w:t>9782866611606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équation caractéristique/ analyse approfondie/ </w:t>
            </w:r>
          </w:p>
        </w:tc>
      </w:tr>
    </w:tbl>
    <w:p>
      <w:pPr>
        <w:pStyle w:val="Heading3"/>
      </w:pPr>
      <w:r>
        <w:t>Résumé :</w:t>
      </w:r>
    </w:p>
    <w:p>
      <w:r>
        <w:t>Le  Traité moderne des amplificateurs haute-fidélité à tubes  présente une étude complète et approfondie des amplificateurs à lampes, en abordant leurs principes de fonctionnement, leurs caractéristiques techniques et leurs avantages en matière de qualité sonore. L’ouvrage explique la conception des différents étages d’amplification, les choix des composants, les schémas de montage et les méthodes d’optimisation pour obtenir une restitution audio fidèle et musicale. Il met également en évidence les particularités des tubes électroniques par rapport aux technologies à semi-conducteurs, tout en offrant des exemples pratiques de réalisation et de mesure d’amplificateurs hi-fi à tubes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