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Krasnopol, Edmond/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341-346</w:t>
            </w:r>
          </w:p>
        </w:tc>
      </w:tr>
      <w:tr>
        <w:trPr>
          <w:trHeight w:val="567"/>
        </w:trPr>
        <w:tc>
          <w:tcPr>
            <w:tcW w:type="dxa" w:w="3000"/>
          </w:tcPr>
          <w:p>
            <w:r>
              <w:t>Numéro d'Identification</w:t>
            </w:r>
          </w:p>
        </w:tc>
        <w:tc>
          <w:tcPr>
            <w:tcW w:type="dxa" w:w="7000"/>
          </w:tcPr>
          <w:p>
            <w:r>
              <w:t>2713525136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théorie de circuit/ électricité appliquée/ </w:t>
            </w:r>
          </w:p>
        </w:tc>
      </w:tr>
    </w:tbl>
    <w:p>
      <w:pPr>
        <w:pStyle w:val="Heading3"/>
      </w:pPr>
      <w:r>
        <w:t>Résumé :</w:t>
      </w:r>
    </w:p>
    <w:p>
      <w:r>
        <w:t>Cet ouvrage d’enseignement très complet servira de référence aux ingénieurs désireux de se rafraîchir la mémoire sur la modélisation mathématique des réseaux électriques. ces derniers sont décrits en régime statique, puis variable, à l’aide d’équations différentielles. les régimes périodiques sinusoïdaux et quelconques sont traités par les transformées de laplace et séries de fourier.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