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Point defects in semiconductors  V1, Theoretical aspects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Lannoo, Michel/ Bourgoin, Jacques/ Friedel, Jacques/ </w:t>
            </w:r>
          </w:p>
        </w:tc>
      </w:tr>
      <w:tr>
        <w:trPr>
          <w:trHeight w:val="567"/>
        </w:trPr>
        <w:tc>
          <w:tcPr>
            <w:tcW w:type="dxa" w:w="3000"/>
          </w:tcPr>
          <w:p>
            <w:r>
              <w:t>Adresse bib.</w:t>
            </w:r>
          </w:p>
        </w:tc>
        <w:tc>
          <w:tcPr>
            <w:tcW w:type="dxa" w:w="7000"/>
          </w:tcPr>
          <w:p>
            <w:r>
              <w:t xml:space="preserve">Heidelberg/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Springer series in solid-state sciences(N°:None)</w:t>
            </w:r>
          </w:p>
        </w:tc>
      </w:tr>
      <w:tr>
        <w:trPr>
          <w:trHeight w:val="567"/>
        </w:trPr>
        <w:tc>
          <w:tcPr>
            <w:tcW w:type="dxa" w:w="3000"/>
          </w:tcPr>
          <w:p>
            <w:r>
              <w:t>Numéro d'Identification</w:t>
            </w:r>
          </w:p>
        </w:tc>
        <w:tc>
          <w:tcPr>
            <w:tcW w:type="dxa" w:w="7000"/>
          </w:tcPr>
          <w:p>
            <w:r>
              <w:t>0387105182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point defects/ substitutional impurities/ </w:t>
            </w:r>
          </w:p>
        </w:tc>
      </w:tr>
    </w:tbl>
    <w:p>
      <w:pPr>
        <w:pStyle w:val="Heading3"/>
      </w:pPr>
      <w:r>
        <w:t>Résumé :</w:t>
      </w:r>
    </w:p>
    <w:p>
      <w:r>
        <w:t>This volume focuses on the theoretical aspects of point defects in semiconductors, which are essential for understanding the electronic properties and behavior of these materials. Point defects include vacancies, interstitials, and substitutional impurities, all of which can significantly influence the electrical, optical, and mechanical properties of semiconductors. The authors present various theoretical models and approaches to describe the formation, behavior, and interactions of these defects. They also discuss the implications of point defects for semiconductor device performance and reliability.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