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Cahiers d'électrotechnique.T3, compléments d'électronique, circuit intégrateur, quadripôles, contre-réaction, 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2711741591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B.T.S électrotechnique/ </w:t>
            </w:r>
          </w:p>
        </w:tc>
      </w:tr>
    </w:tbl>
    <w:p>
      <w:pPr>
        <w:pStyle w:val="Heading3"/>
      </w:pPr>
      <w:r>
        <w:t>Résumé :</w:t>
      </w:r>
    </w:p>
    <w:p>
      <w:r>
        <w:t>Ce troisième cahier d'électrotechnique s'adresse principalement aux étudiants de deuxième année de Techniciens supérieurs. Il est la suite et le complément du deuxième cahier, vu en premiere année, et le futur technicien supérieur doit avoir acquis une solide formation en électricité générale s'il veut utiliser avec aisance et profit ce troisième cahier. L'auteur a réussi à condenser en 120 pages un très important programme d'électronique conforme aux besoins actuels de l'industrie. Les trois grands thèmes en sont les filtres, la contre-réaction qui permet le contrôle et la stabilisation des montages, enfin l'électronique de puissance, en pleine expansion actuellement. Mieux qu'un résumé aide-mémoire, ce cahier veut être un véritable cours, avec des démonstrations complètes, souvent originales et des exercices. Il permet d'assimiler un programme ambitieux et de faire tous les problèmes proposés récemment au BTS et à des examens de même niveau.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