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Ansermet, Jean-Philippe/ Bréchet, Sylvain/ </w:t>
            </w:r>
          </w:p>
        </w:tc>
      </w:tr>
      <w:tr>
        <w:trPr>
          <w:trHeight w:val="567"/>
        </w:trPr>
        <w:tc>
          <w:tcPr>
            <w:tcW w:type="dxa" w:w="3000"/>
          </w:tcPr>
          <w:p>
            <w:r>
              <w:t>Edition</w:t>
            </w:r>
          </w:p>
        </w:tc>
        <w:tc>
          <w:tcPr>
            <w:tcW w:type="dxa" w:w="7000"/>
          </w:tcPr>
          <w:p>
            <w:r>
              <w:t>23e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de physique(N°:None)</w:t>
            </w:r>
          </w:p>
        </w:tc>
      </w:tr>
      <w:tr>
        <w:trPr>
          <w:trHeight w:val="567"/>
        </w:trPr>
        <w:tc>
          <w:tcPr>
            <w:tcW w:type="dxa" w:w="3000"/>
          </w:tcPr>
          <w:p>
            <w:r>
              <w:t>Notes Générales</w:t>
            </w:r>
          </w:p>
        </w:tc>
        <w:tc>
          <w:tcPr>
            <w:tcW w:type="dxa" w:w="7000"/>
          </w:tcPr>
          <w:p>
            <w:r>
              <w:t>Index p.p. 353-356</w:t>
            </w:r>
          </w:p>
        </w:tc>
      </w:tr>
      <w:tr>
        <w:trPr>
          <w:trHeight w:val="567"/>
        </w:trPr>
        <w:tc>
          <w:tcPr>
            <w:tcW w:type="dxa" w:w="3000"/>
          </w:tcPr>
          <w:p>
            <w:r>
              <w:t>Numéro d'Identification</w:t>
            </w:r>
          </w:p>
        </w:tc>
        <w:tc>
          <w:tcPr>
            <w:tcW w:type="dxa" w:w="7000"/>
          </w:tcPr>
          <w:p>
            <w:r>
              <w:t>9782889150717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cycles thermodynamiques/ </w:t>
            </w:r>
          </w:p>
        </w:tc>
      </w:tr>
    </w:tbl>
    <w:p>
      <w:pPr>
        <w:pStyle w:val="Heading3"/>
      </w:pPr>
      <w:r>
        <w:t>Résumé :</w:t>
      </w:r>
    </w:p>
    <w:p>
      <w:r>
        <w:t>La thermodynamique fait partie de la formation de base du scientifique et de l'ingénieur parce qu'elle apprend à raisonner à partir de principes fondamentaux pour notamment rendre compte de phénomènes de transport comme la diffusion de la chaleur et de la matière, qui jouent un rôle essentiel dans de nombreux développements technologiques. De par son caractère fondamental, la thermodynamique continue à guider les chercheurs dans l'exploration de nouveaux effets. Les quatre premiers chapitres du livre énoncent les fondements de la thermodynamique, les quatre suivants illustrent leur application à la phénoménologie des processus thermiques et les trois derniers introduisent la thermodynamique des milieux continus. Chaque chapitre contient cinq problèmes entièrement résolus, issus d'une longue pratique d'enseignement. Un MOOC collaboratif (moocs. epfl. ch), coordonné par les auteurs, permet de compléter la formation offerte par cet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