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Cultures légumières et maraîchères.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Laumonnier, Robert/ Quittet, M.E./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éd. revue et corrigée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J.-B. Baillière/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Encyclopédie agricole(N°:None)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2700800591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Alimentaire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Alimentaire/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cultures legumieres/ </w:t>
            </w:r>
          </w:p>
        </w:tc>
      </w:tr>
    </w:tbl>
    <w:p>
      <w:pPr>
        <w:pStyle w:val="Heading3"/>
      </w:pPr>
      <w:r>
        <w:t>Résumé :</w:t>
      </w:r>
    </w:p>
    <w:p>
      <w:r>
        <w:t>Cultures légumières et maraîchères* de Robert Laumonnier demeure un manuel complet et formateur**, décrivant avec précision les bases scientifiques et techniques de la production légumière.</w:t>
        <w:br/>
        <w:br/>
        <w:t>C’est un ouvrage fondamental pour comprendre l’évolution du maraîchage et des pratiques horticoles dans la seconde moitié du XXᵉ siècle.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