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cold war policy and China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Kanda, Yutaka/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9781032083643</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cold war/ Japan foreign policy/ </w:t>
            </w:r>
          </w:p>
        </w:tc>
      </w:tr>
    </w:tbl>
    <w:p>
      <w:pPr>
        <w:pStyle w:val="Heading3"/>
      </w:pPr>
      <w:r>
        <w:t>Résumé :</w:t>
      </w:r>
    </w:p>
    <w:p>
      <w:r>
        <w:t>This book moves beyond the traditional Eurocentric view of the Cold War, emphasizing the significant role Japan played. The research provides insight into the foreign policy patterns of post-World War II Japanese diplomacy, particularly in relation to China and the USSR. The investigation relies on careful readings of archival records from Japan, China, Taiwan, the US, the UK, Australia and the UN, published diplomatic documents from France and Germany, and personal papers, diaries and memoirs.</w:t>
        <w:br/>
        <w:br/>
        <w:br/>
        <w:br/>
        <w:t>This volume will appeal to anyone who is interested in postwar Japan's politics and diplomacy, international history of East Asia, and the Cold War history in general.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