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fukushima daiichi nuclear power station disaster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Kay Bricker, Mindy/ </w:t>
            </w:r>
          </w:p>
        </w:tc>
      </w:tr>
      <w:tr>
        <w:trPr>
          <w:trHeight w:val="567"/>
        </w:trPr>
        <w:tc>
          <w:tcPr>
            <w:tcW w:type="dxa" w:w="3000"/>
          </w:tcPr>
          <w:p>
            <w:r>
              <w:t>Adresse bib.</w:t>
            </w:r>
          </w:p>
        </w:tc>
        <w:tc>
          <w:tcPr>
            <w:tcW w:type="dxa" w:w="7000"/>
          </w:tcPr>
          <w:p>
            <w:r>
              <w:t xml:space="preserve">Routledge Taylor &amp; francis Group/ Earthscan/ </w:t>
            </w:r>
          </w:p>
        </w:tc>
      </w:tr>
      <w:tr>
        <w:trPr>
          <w:trHeight w:val="567"/>
        </w:trPr>
        <w:tc>
          <w:tcPr>
            <w:tcW w:type="dxa" w:w="3000"/>
          </w:tcPr>
          <w:p>
            <w:r>
              <w:t>Nombre de Pages</w:t>
            </w:r>
          </w:p>
        </w:tc>
        <w:tc>
          <w:tcPr>
            <w:tcW w:type="dxa" w:w="7000"/>
          </w:tcPr>
          <w:p>
            <w:r>
              <w:t>248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9780415713962</w:t>
            </w:r>
          </w:p>
        </w:tc>
      </w:tr>
      <w:tr>
        <w:trPr>
          <w:trHeight w:val="567"/>
        </w:trPr>
        <w:tc>
          <w:tcPr>
            <w:tcW w:type="dxa" w:w="3000"/>
          </w:tcPr>
          <w:p>
            <w:r>
              <w:t>Thème</w:t>
            </w:r>
          </w:p>
        </w:tc>
        <w:tc>
          <w:tcPr>
            <w:tcW w:type="dxa" w:w="7000"/>
          </w:tcPr>
          <w:p>
            <w:r>
              <w:t>Risques dans les établissements de santé (risques encourus par les travailleurs dans les établissements de santé)</w:t>
            </w:r>
          </w:p>
        </w:tc>
      </w:tr>
      <w:tr>
        <w:trPr>
          <w:trHeight w:val="567"/>
        </w:trPr>
        <w:tc>
          <w:tcPr>
            <w:tcW w:type="dxa" w:w="3000"/>
          </w:tcPr>
          <w:p>
            <w:r>
              <w:t>Classification(s)</w:t>
            </w:r>
          </w:p>
        </w:tc>
        <w:tc>
          <w:tcPr>
            <w:tcW w:type="dxa" w:w="7000"/>
          </w:tcPr>
          <w:p>
            <w:r>
              <w:t xml:space="preserve">Risques dans les établissements de santé (risques encourus par les travailleurs dans les établissements de santé)/ </w:t>
            </w:r>
          </w:p>
        </w:tc>
      </w:tr>
      <w:tr>
        <w:trPr>
          <w:trHeight w:val="567"/>
        </w:trPr>
        <w:tc>
          <w:tcPr>
            <w:tcW w:type="dxa" w:w="3000"/>
          </w:tcPr>
          <w:p>
            <w:r>
              <w:t>Sujet(s)</w:t>
            </w:r>
          </w:p>
        </w:tc>
        <w:tc>
          <w:tcPr>
            <w:tcW w:type="dxa" w:w="7000"/>
          </w:tcPr>
          <w:p>
            <w:r>
              <w:t xml:space="preserve">nuclear safety/ regulatory failure/ </w:t>
            </w:r>
          </w:p>
        </w:tc>
      </w:tr>
    </w:tbl>
    <w:p>
      <w:pPr>
        <w:pStyle w:val="Heading3"/>
      </w:pPr>
      <w:r>
        <w:t>Résumé :</w:t>
      </w:r>
    </w:p>
    <w:p>
      <w:r>
        <w:t>In this volume and in gripping detail, the Independent Investigation Commission on the Fukushima Nuclear Accident, a civilian-led group, presents a thorough and powerful account of what happened within hours and days after this nuclear disaster, the second worst in history. It documents the findings of a working group of more than thirty people, including natural scientists and engineers, social scientists and researchers, business people, lawyers, and journalists, who researched this crisis involving multiple simultaneous dangers. They conducted over 300 investigative interviews to collect testimony from relevant individuals. The responsibility of this committee was to act as an external ombudsman, summarizing its conclusions in the form of an original report, published in Japanese in February 2012. This has now been substantially rewritten and revised for this English-language edition.</w:t>
        <w:br/>
        <w:br/>
        <w:br/>
        <w:br/>
        <w:t>The work reveals the truth behind the tragic saga of the multiple catastrophic accidents at the Fukushima Daiichi Nuclear Power Station.It serves as a valuable and essential historical reference, which will help to inform and guide future nuclear safety and policy in both Japan and internationally.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