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biochimie.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 bref(N°:None)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9782804127824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Grâce à une vision explicative, synthétique et vivante de la biochimie et en respectant les grandes divisions (glucides, lipides et protéines) ainsi que les règles didactiques du genre, cet ouvrage propose une approche sous trois angles : • logique : structures et métabolismes des biomolécules sous-tendent la vie ; • tissulaire : le métabolisme est présenté dans les principaux tissus de l'organisme en rapport avec leurs fonctions ; • dynamique : les mécanismes de régulation du métabolisme sont mis en mouvement dans des situations physiologiques ou pathologiques parlantes. Figures et planches pleine page en couleurs, en interaction avec un texte clair, précis et simple, facilitent compréhension et mémorisation des connaissances et aident l'étudiant dans la préparation et la révision des examens et concours. L'ouvrage s'adresse aux professeurs et étudiants des premier et deuxième cycles universitaires de médecine, pharmacie et sciences. Il intéressera également tous ceux, professionnels ou non, qui ont besoin d'un "livre-compagnon" de biochimie où rafraîchir leurs connaissances et en découvrir de nouvelles, où trouver les clés nécessaires à la compréhension des phénomènes biologiques et pathologiques.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