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AutoCad LT 2009</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Frapper, Olivier/ </w:t>
            </w:r>
          </w:p>
        </w:tc>
      </w:tr>
      <w:tr>
        <w:trPr>
          <w:trHeight w:val="567"/>
        </w:trPr>
        <w:tc>
          <w:tcPr>
            <w:tcW w:type="dxa" w:w="3000"/>
          </w:tcPr>
          <w:p>
            <w:r>
              <w:t>Adresse bib.</w:t>
            </w:r>
          </w:p>
        </w:tc>
        <w:tc>
          <w:tcPr>
            <w:tcW w:type="dxa" w:w="7000"/>
          </w:tcPr>
          <w:p>
            <w:r>
              <w:t xml:space="preserve">Ed. ENI/ </w:t>
            </w:r>
          </w:p>
        </w:tc>
      </w:tr>
      <w:tr>
        <w:trPr>
          <w:trHeight w:val="567"/>
        </w:trPr>
        <w:tc>
          <w:tcPr>
            <w:tcW w:type="dxa" w:w="3000"/>
          </w:tcPr>
          <w:p>
            <w:r>
              <w:t>Nombre de Pages</w:t>
            </w:r>
          </w:p>
        </w:tc>
        <w:tc>
          <w:tcPr>
            <w:tcW w:type="dxa" w:w="7000"/>
          </w:tcPr>
          <w:p>
            <w:r>
              <w:t>482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9782746046085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bl>
    <w:p>
      <w:pPr>
        <w:pStyle w:val="Heading3"/>
      </w:pPr>
      <w:r>
        <w:t>Résumé :</w:t>
      </w:r>
    </w:p>
    <w:p>
      <w:r>
        <w:t>Ce manuel est conçu pour aider les utilisateurs à découvrir et maîtriser les fonctionnalités d'AutoCAD LT 2009, une version allégée du célèbre logiciel de conception assistée par ordinateur (CAO/DAO). Destiné aux lecteurs ayant déjà une bonne maîtrise du dessin technique, le livre couvre l'ensemble des possibilités offertes par cette application puissante. Il guide le lecteur depuis les bases jusqu'à la réalisation de dessins détaillés, en passant par la présentation professionnelle des projets.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