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cellulaire et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Anselme, Bruno/ Cullin, Christophe/ Raguénès-Nicol, Céline/ Boujard,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9782100564255</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bioénergétique/ </w:t>
            </w:r>
          </w:p>
        </w:tc>
      </w:tr>
    </w:tbl>
    <w:p>
      <w:pPr>
        <w:pStyle w:val="Heading3"/>
      </w:pPr>
      <w:r>
        <w:t>Résumé :</w:t>
      </w:r>
    </w:p>
    <w:p>
      <w:r>
        <w:t>Cet ouvrage présente en 200 fiches les notions de biologie cellulaire et moléculaire enseignées dans les premières années d'études supérieures (Sciences de la Vie et de la Santé). Des "fiches techniques", des encarts biomédicaux, des QCM et des annales complètent le cours. Découvrez dès le 24 septembre 2012 le nouveau site biologie-cellulaire-moleculaire.net complémentaire de cet ouvrage : quiz interactifs corrigés et commentés par chapitre, sites web spécialisés, veille sur ces disciplines. Les enseignants membres du Club enseignants du supérieur bénéficient de figures à projeter pour animer leurs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