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du petit gibier et aménagement des chasses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Pesson, Paul/ Birkan, Marcel/ Gindre, Rémi/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XV-272 p.</w:t>
            </w:r>
          </w:p>
        </w:tc>
      </w:tr>
      <w:tr>
        <w:trPr>
          <w:trHeight w:val="567"/>
        </w:trPr>
        <w:tc>
          <w:tcPr>
            <w:tcW w:type="dxa" w:w="3000"/>
          </w:tcPr>
          <w:p>
            <w:r>
              <w:t>Illustration</w:t>
            </w:r>
          </w:p>
        </w:tc>
        <w:tc>
          <w:tcPr>
            <w:tcW w:type="dxa" w:w="7000"/>
          </w:tcPr>
          <w:p>
            <w:r>
              <w:t>en coul. :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Formation permanente en écologie et biologie(N°:None)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2040046550</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Petit gibier/ écologie/ Chasse au petit gibier/ </w:t>
            </w:r>
          </w:p>
        </w:tc>
      </w:tr>
    </w:tbl>
    <w:p>
      <w:pPr>
        <w:pStyle w:val="Heading3"/>
      </w:pPr>
      <w:r>
        <w:t>Résumé :</w:t>
      </w:r>
    </w:p>
    <w:p>
      <w:r>
        <w:t>L'ouvrage regroupe douze études qui, sans prétendre traiter de façon exhaustive tous les aspects de la biologie du gibier ou de l'aménagement des territoires de chasse, démontrent la complexité de l'analyse scientifique et la difficulté de mettre en évidence les facteurs qui entent en jeu pour que se maintiennent les espèces.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