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logiques programmables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Tavernier,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Microcontrôleurs et environnement(N°:None)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2100028820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logique programmable/ logique combinatoire/ </w:t>
            </w:r>
          </w:p>
        </w:tc>
      </w:tr>
    </w:tbl>
    <w:p>
      <w:pPr>
        <w:pStyle w:val="Heading3"/>
      </w:pPr>
      <w:r>
        <w:t>Résumé :</w:t>
      </w:r>
    </w:p>
    <w:p>
      <w:r>
        <w:t>Le livre circuits logiques programmables se propose de présenter de façon progressive les composants logiques que l’on peut programmer soi-même, tels que les pal, gal, epld, fpga, etc. l’objectif est d’offrir une vue complète mais accessible à un public étudiant, professionnel ou amateur, sur ces technologies, en partant des notions de base jusqu’aux dispositifs les plus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