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le principale fonction/ </w:t>
            </w:r>
          </w:p>
        </w:tc>
      </w:tr>
    </w:tbl>
    <w:p>
      <w:pPr>
        <w:pStyle w:val="Heading3"/>
      </w:pPr>
      <w:r>
        <w:t>Résumé :</w:t>
      </w:r>
    </w:p>
    <w:p>
      <w:r>
        <w:t>L'électronique de puissance est la branche de la physique appliquée qui traite des modifications de la présentation de l'énergie électrique à l'aide de semiconducteurs fonctionnant en commutation. La parution de la première édition de cet ouvrage, en 1974, a constitué un événement et est considérée comme l'acte de naissance de l'électronique de puissance en tant que discipline à part entière. Guy Séguier y définissait son vocabulaire, ses méthodes de calcul et de raisonnement.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