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Frontier, Serge/ Pichod-Viale, Denise/ </w:t>
            </w:r>
          </w:p>
        </w:tc>
      </w:tr>
      <w:tr>
        <w:trPr>
          <w:trHeight w:val="567"/>
        </w:trPr>
        <w:tc>
          <w:tcPr>
            <w:tcW w:type="dxa" w:w="3000"/>
          </w:tcPr>
          <w:p>
            <w:r>
              <w:t>Edition</w:t>
            </w:r>
          </w:p>
        </w:tc>
        <w:tc>
          <w:tcPr>
            <w:tcW w:type="dxa" w:w="7000"/>
          </w:tcPr>
          <w:p>
            <w:r>
              <w:t>2e éd. rév. et augm., 3e tirage corr.</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2e et 3e cycles/Master. Ecoles d'ingénieurs(N°:None)</w:t>
            </w:r>
          </w:p>
        </w:tc>
      </w:tr>
      <w:tr>
        <w:trPr>
          <w:trHeight w:val="567"/>
        </w:trPr>
        <w:tc>
          <w:tcPr>
            <w:tcW w:type="dxa" w:w="3000"/>
          </w:tcPr>
          <w:p>
            <w:r>
              <w:t>Notes Générales</w:t>
            </w:r>
          </w:p>
        </w:tc>
        <w:tc>
          <w:tcPr>
            <w:tcW w:type="dxa" w:w="7000"/>
          </w:tcPr>
          <w:p>
            <w:r>
              <w:t>Bibliogr. p.p. 420-428. Index</w:t>
            </w:r>
          </w:p>
        </w:tc>
      </w:tr>
      <w:tr>
        <w:trPr>
          <w:trHeight w:val="567"/>
        </w:trPr>
        <w:tc>
          <w:tcPr>
            <w:tcW w:type="dxa" w:w="3000"/>
          </w:tcPr>
          <w:p>
            <w:r>
              <w:t>Numéro d'Identification</w:t>
            </w:r>
          </w:p>
        </w:tc>
        <w:tc>
          <w:tcPr>
            <w:tcW w:type="dxa" w:w="7000"/>
          </w:tcPr>
          <w:p>
            <w:r>
              <w:t>2100039342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w:t>
            </w:r>
          </w:p>
        </w:tc>
      </w:tr>
    </w:tbl>
    <w:p>
      <w:pPr>
        <w:pStyle w:val="Heading3"/>
      </w:pPr>
      <w:r>
        <w:t>Résumé :</w:t>
      </w:r>
    </w:p>
    <w:p>
      <w:r>
        <w:t>Ce texte traite des écosystèmes en abordant trois aspects fondamentaux : leur structure, leur fonctionnement et leur évolution. La structure d’un écosystème correspond à l’ensemble des composantes biotiques (organismes vivants) et abiotiques (éléments non vivants comme le sol, l’eau, l’air) ainsi que leurs relations. Le fonctionnement concerne les processus écologiques essentiels, tels que les flux d’énergie, les cycles de matière et les interactions trophiques entre espèces. Enfin, l’évolution met en lumière les dynamiques temporelles des écosystèmes, montrant comment ils se modifient et s’adaptent face aux perturbations naturelles ou anthropiques, influencés par des facteurs internes et externes. Cette étude permet de mieux comprendre la complexité et la résilience des écosystèmes, fondamentales pour leur conservation et gestion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