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Ricklefs, Robert E./ Miller, Gary Leon/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XXII-821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747-802. Glossaire. Index</w:t>
            </w:r>
          </w:p>
        </w:tc>
      </w:tr>
      <w:tr>
        <w:trPr>
          <w:trHeight w:val="567"/>
        </w:trPr>
        <w:tc>
          <w:tcPr>
            <w:tcW w:type="dxa" w:w="3000"/>
          </w:tcPr>
          <w:p>
            <w:r>
              <w:t>Numéro d'Identification</w:t>
            </w:r>
          </w:p>
        </w:tc>
        <w:tc>
          <w:tcPr>
            <w:tcW w:type="dxa" w:w="7000"/>
          </w:tcPr>
          <w:p>
            <w:r>
              <w:t>274450145X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w:t>
            </w:r>
          </w:p>
        </w:tc>
      </w:tr>
    </w:tbl>
    <w:p>
      <w:pPr>
        <w:pStyle w:val="Heading3"/>
      </w:pPr>
      <w:r>
        <w:t>Résumé :</w:t>
      </w:r>
    </w:p>
    <w:p>
      <w:r>
        <w:t>L’écologie est la science qui étudie les interactions entre les êtres vivants et leur environnement. Elle analyse les relations entre les organismes, les écosystèmes, et les facteurs physiques, chimiques et biologiques qui influencent la vie sur Terre. L’écologie permet de mieux comprendre les enjeux liés à la biodiversité, au changement climatique, à la pollution et à la gestion durable des ressources naturelles. Elle est fondamentale pour élaborer des stratégies de protection de la nature et promouvoir un développement respectueux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