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l'écotoxicologie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Ramade, François/ </w:t>
            </w:r>
          </w:p>
        </w:tc>
      </w:tr>
      <w:tr>
        <w:trPr>
          <w:trHeight w:val="567"/>
        </w:trPr>
        <w:tc>
          <w:tcPr>
            <w:tcW w:type="dxa" w:w="3000"/>
          </w:tcPr>
          <w:p>
            <w:r>
              <w:t>Adresse bib.</w:t>
            </w:r>
          </w:p>
        </w:tc>
        <w:tc>
          <w:tcPr>
            <w:tcW w:type="dxa" w:w="7000"/>
          </w:tcPr>
          <w:p>
            <w:r>
              <w:t xml:space="preserve">Tec &amp; doc-Lavoisier/ </w:t>
            </w:r>
          </w:p>
        </w:tc>
      </w:tr>
      <w:tr>
        <w:trPr>
          <w:trHeight w:val="567"/>
        </w:trPr>
        <w:tc>
          <w:tcPr>
            <w:tcW w:type="dxa" w:w="3000"/>
          </w:tcPr>
          <w:p>
            <w:r>
              <w:t>Nombre de Pages</w:t>
            </w:r>
          </w:p>
        </w:tc>
        <w:tc>
          <w:tcPr>
            <w:tcW w:type="dxa" w:w="7000"/>
          </w:tcPr>
          <w:p>
            <w:r>
              <w:t>XXII-618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549-584. Index</w:t>
            </w:r>
          </w:p>
        </w:tc>
      </w:tr>
      <w:tr>
        <w:trPr>
          <w:trHeight w:val="567"/>
        </w:trPr>
        <w:tc>
          <w:tcPr>
            <w:tcW w:type="dxa" w:w="3000"/>
          </w:tcPr>
          <w:p>
            <w:r>
              <w:t>Numéro d'Identification</w:t>
            </w:r>
          </w:p>
        </w:tc>
        <w:tc>
          <w:tcPr>
            <w:tcW w:type="dxa" w:w="7000"/>
          </w:tcPr>
          <w:p>
            <w:r>
              <w:t>9782743009441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écotoxicologie/ </w:t>
            </w:r>
          </w:p>
        </w:tc>
      </w:tr>
    </w:tbl>
    <w:p>
      <w:pPr>
        <w:pStyle w:val="Heading3"/>
      </w:pPr>
      <w:r>
        <w:t>Résumé :</w:t>
      </w:r>
    </w:p>
    <w:p>
      <w:r>
        <w:t>L’écotoxicologie est une discipline scientifique qui étudie les effets des substances chimiques toxiques sur les organismes vivants dans leur environnement naturel. Ce domaine combine des connaissances issues de la toxicologie, de l’écologie et des sciences de l’environnement pour comprendre comment les polluants affectent les individus, les populations et les écosystèmes. L’ouvrage "Introduction à l’écotoxicologie : fondements et applications" présente les bases scientifiques de cette discipline, notamment les mécanismes de toxicité et les méthodes d’évaluation expérimentales et sur le terrain.</w:t>
        <w:br/>
        <w:br/>
        <w:t>L’écotoxicologie analyse aussi bien les effets directs des substances toxiques que leurs conséquences à long terme, comme la bioaccumulation dans la chaîne alimentaire ou les perturbations des fonctions écologiques. Elle s’applique à différents milieux (sols, eaux, air) et répond aux enjeux pratiques de surveillance environnementale, d’évaluation des risques et de gestion des sites pollués. Face à l’émergence de nouveaux polluants et aux défis posés par le changement global, cette discipline joue un rôle crucial pour la protection de la biodiversité et la santé des écosystèmes.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