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l'écologie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Lamy,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de la vie et de la terre. Préparation aux concours(N°:None)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2729801391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humaine/ </w:t>
            </w:r>
          </w:p>
        </w:tc>
      </w:tr>
    </w:tbl>
    <w:p>
      <w:pPr>
        <w:pStyle w:val="Heading3"/>
      </w:pPr>
      <w:r>
        <w:t>Résumé :</w:t>
      </w:r>
    </w:p>
    <w:p>
      <w:r>
        <w:t>L’écologie humaineest une discipline qui étudie les interactions complexes entre les êtres humains et leur environnement naturel, social et culturel. Cette introduction met en lumière comment l’homme, en tant qu’espèce, s’adapte et modifie son milieu, créant ainsi des systèmes écologiques uniques où cohabitent facteurs biologiques, sociaux et environnementaux. L’ouvrage explore l’évolution historique de ce champ de recherche, soulignant son caractère multidisciplinaire qui combine écologie, sociologie, anthropologie et santé publique.</w:t>
        <w:br/>
        <w:br/>
        <w:t>Face aux enjeux contemporains tels que l’urbanisation rapide, la pollution et le changement climatique, l’écologie humaine offre des outils pour comprendre l’impact des activités humaines sur la planète et sur la santé humaine. En adoptant une approche globale et intégrée, elle vise à promouvoir des modes de vie et des politiques respectueux de l’environnement, conciliant développement humain et préservation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