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de puissance pour l'industrie et les transports.T5, circuits de mesure, protections et stockage d'énergie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Patin, Nicolas/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9781784051136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de puissance/ ESD/ surintensité/ </w:t>
            </w:r>
          </w:p>
        </w:tc>
      </w:tr>
    </w:tbl>
    <w:p>
      <w:pPr>
        <w:pStyle w:val="Heading3"/>
      </w:pPr>
      <w:r>
        <w:t>Résumé :</w:t>
      </w:r>
    </w:p>
    <w:p>
      <w:r>
        <w:t>L'électronique de puissance comme celle dédiée au traitement du signal ne peut, en pratique, fonctionner de façon indépendante. Trois éléments sont indispensables pour la conception de convertisseurs fiables et performants : - les capteurs et leurs circuits de conditionnement associés pour la mesure des courants, des tensions et des températures ; - les dispositifs de protection des circuits électriques et électroniques (surtensions, ESD, surintensités, courts-circuits) ainsi que les normes relatives à ces protections, y compris pour les utilisations en atmosphère explosive et les indices de protection des appareils ; - les composants qui permettent le stockage d'énergie électrique comme les condensateurs, les supercondensateurs et les batteries ainsi que les outils évaluant leur état de charge ou contrôlant leur équilibrage. Electronique de puissance pour l'industrie et les transports 5 présente un panorama des solutions actuelles en matière de circuits de mesure, de protections et de stockage d’énergie. Il propose également une ouverture sur le calcul d'incertitude qui s’avère utile pour caractériser les performances d'une chaîne d'acquisition de mesures. **L'auteur** Maître de conférences à l’Université de Technologie de Compiègne, Nicolas Patin mène des recherches sur les stratégies MLI pour les onduleurs embarqués (véhicules électriques et hybrides) ainsi que sur le vieillissement des condensateurs électrolytiques.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