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Zhang, Tony/ </w:t>
            </w:r>
          </w:p>
        </w:tc>
      </w:tr>
      <w:tr>
        <w:trPr>
          <w:trHeight w:val="567"/>
        </w:trPr>
        <w:tc>
          <w:tcPr>
            <w:tcW w:type="dxa" w:w="3000"/>
          </w:tcPr>
          <w:p>
            <w:r>
              <w:t>Adresse bib.</w:t>
            </w:r>
          </w:p>
        </w:tc>
        <w:tc>
          <w:tcPr>
            <w:tcW w:type="dxa" w:w="7000"/>
          </w:tcPr>
          <w:p>
            <w:r>
              <w:t xml:space="preserve">Zhang, Tony/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 449-451</w:t>
            </w:r>
          </w:p>
        </w:tc>
      </w:tr>
      <w:tr>
        <w:trPr>
          <w:trHeight w:val="567"/>
        </w:trPr>
        <w:tc>
          <w:tcPr>
            <w:tcW w:type="dxa" w:w="3000"/>
          </w:tcPr>
          <w:p>
            <w:r>
              <w:t>Numéro d'Identification</w:t>
            </w:r>
          </w:p>
        </w:tc>
        <w:tc>
          <w:tcPr>
            <w:tcW w:type="dxa" w:w="7000"/>
          </w:tcPr>
          <w:p>
            <w:r>
              <w:t>2744004472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C/ gestion de la memoire/ </w:t>
            </w:r>
          </w:p>
        </w:tc>
      </w:tr>
    </w:tbl>
    <w:p>
      <w:pPr>
        <w:pStyle w:val="Heading3"/>
      </w:pPr>
      <w:r>
        <w:t>Résumé :</w:t>
      </w:r>
    </w:p>
    <w:p>
      <w:r>
        <w:t>Dans “Le langage C”, Tony Zhang aborde les principes fondamentaux du langage de programmation C, qui reste l’un des langages les plus influents et largement utilisés dans le développement logiciel. Le livre propose une introduction complète aux concepts de base du C, ainsi qu’aux structures de données, aux algorithmes, et aux bonnes pratiques de programmation. À travers des exemples pratiques et des exercices, l’auteur aide les lecteurs à acquérir une compréhension solide du langage, tout en leur fournissant des outils pour écrire un code efficace et maintenable.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