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Sanchez, Javier/ Thioune, Mamadou/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Réseaux et télécommunications(N°:None)</w:t>
            </w:r>
          </w:p>
        </w:tc>
      </w:tr>
      <w:tr>
        <w:trPr>
          <w:trHeight w:val="567"/>
        </w:trPr>
        <w:tc>
          <w:tcPr>
            <w:tcW w:type="dxa" w:w="3000"/>
          </w:tcPr>
          <w:p>
            <w:r>
              <w:t>Notes Générales</w:t>
            </w:r>
          </w:p>
        </w:tc>
        <w:tc>
          <w:tcPr>
            <w:tcW w:type="dxa" w:w="7000"/>
          </w:tcPr>
          <w:p>
            <w:r>
              <w:t>Bibliogr. p.p. 447-450</w:t>
            </w:r>
          </w:p>
        </w:tc>
      </w:tr>
      <w:tr>
        <w:trPr>
          <w:trHeight w:val="567"/>
        </w:trPr>
        <w:tc>
          <w:tcPr>
            <w:tcW w:type="dxa" w:w="3000"/>
          </w:tcPr>
          <w:p>
            <w:r>
              <w:t>Numéro d'Identification</w:t>
            </w:r>
          </w:p>
        </w:tc>
        <w:tc>
          <w:tcPr>
            <w:tcW w:type="dxa" w:w="7000"/>
          </w:tcPr>
          <w:p>
            <w:r>
              <w:t>9782746216044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UMTS/ système de télécommunications/ </w:t>
            </w:r>
          </w:p>
        </w:tc>
      </w:tr>
    </w:tbl>
    <w:p>
      <w:pPr>
        <w:pStyle w:val="Heading3"/>
      </w:pPr>
      <w:r>
        <w:t>Résumé :</w:t>
      </w:r>
    </w:p>
    <w:p>
      <w:r>
        <w:t xml:space="preserve">Le livre UMTS : Services, architectures et WCDMA de Javier Sanchez (2001) présente une vue d’ensemble claire et approfondie du système de télécommunications mobiles de troisième génération, UMTS (Universal Mobile Intercommunications System). L’ouvrage s’inscrit dans le contexte de la transition entre les réseaux 2G (GSM) et la 3G, marquée par le besoin d’un accès à haut débit et de nouveaux services multimédias mobiles. L’auteur décrit d’abord l’évolution des systèmes cellulaires et les limites des technologies existantes (GSM, GPRS, EDGE), avant d’introduire les objectifs de l’UMTS : offrir des services tels que la visiophonie, le transfert d’images, la navigation Internet mobile et la géolocalisation, tout en garantissant la qualité de service (QoS) et une mobilité fluide. </w:t>
        <w:br/>
        <w:br/>
        <w:t>Le cœur du livre est consacré à l’architecture du système UMTS, structurée autour de trois entités principales : l’équipement usager (UE), le réseau d’accès radio (UTRAN) et le réseau cœur (Core Network). Chaque composant est analysé dans ses fonctions et ses interactions. L’auteur détaille ensuite la technologie d’accès radio WCDMA (Wideband Code Division Multiple Access), qui constitue la base de la 3G. Il en explique les principes d’étalement de spectre, la modulation, les deux modes de duplex (FDD et TDD) et les procédures de communication entre terminal et réseau. Le livre aborde également la gestion des protocoles, la prise en charge de la mobilité (handovers, transitions entre cellules), et les mécanismes de contrôle des appels et de la signalisation. Enfin, Sanchez met en lumière les enjeux et perspectives de l’UMTS, notamment les défis techniques liés à la planification du spectre, à la compatibilité avec les réseaux 2G, à la complexité de la mise en œuvre et aux coûts d’infrastructure. Riche en schémas et en explications claires, cet ouvrage constitue une référence essentielle pour les ingénieurs, chercheurs et étudiants désireux de comprendre les fondements techniques et architecturaux du système UMTS et de la technologie WCDMA,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