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numerique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Souag, Nadia/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9789961016411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de numération/ fonctions booléennes/ </w:t>
            </w:r>
          </w:p>
        </w:tc>
      </w:tr>
    </w:tbl>
    <w:p>
      <w:pPr>
        <w:pStyle w:val="Heading3"/>
      </w:pPr>
      <w:r>
        <w:t>Résumé :</w:t>
      </w:r>
    </w:p>
    <w:p>
      <w:r>
        <w:t>Cet ouvrage a été conçu à l'intention des étudiants en troisième année d'ingéniorat en Electronique mais peut être également utilisé par les élèves ingénieurs en iriformatique et en automatique. Nous avons jugé utile de diviser cet ouvrage en deux parties: LOGIQUE COMBINATOIRE ET LOGIQUE SEQUENTIELLE Chaque partie comporte un ensemble de chapitres de cours suivis d 'exercices et de problèmes corrigés Les systèmes de numération et les codes sont étudiés dans le chapitre 1. Le chapitre 2 définit l'algèbre de BOOLE et présente le composant élémentaire d'un circuit combinatoire, la porte logique. Les différentes représentations d'une Jonction booléenne sont décrites dans le chapitre 3. Dans le chapitre 4, on exposera les trois méthodes de simplification desJonctions booléennes. Le chapitre 5 sera consacré à la synthèse des systèmes combinatoires en général, et le chapitre 6 à la synthèse des principaux circuits combinatoires usuels, à savoir les circuits arithmétiques, les circuits de transcodage et les circuits d'aiguillage. Le chapitre 7 donne la définition et la structure d'un système logique séquentiel. Le composant élémentaire d'un circuit séquentiel, la bascule, est présenté dans le chapitre 8. Les chapitres 9 et 10 présentent les applications des bascules, à savoir les registres à décalage (chap. 9) et les compteurs (chap. 10). Enfin, la synthèse des systèmes séquentiels par la méthode d'HUFFMAN est traitée dans le chapitre 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