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 petits problémes en scheme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Moreau, Luc/ Queinnec, Christian/ Ribbens, Daniel/ Serrano, Manuel/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Scopos(N°:None)</w:t>
            </w:r>
          </w:p>
        </w:tc>
      </w:tr>
      <w:tr>
        <w:trPr>
          <w:trHeight w:val="567"/>
        </w:trPr>
        <w:tc>
          <w:tcPr>
            <w:tcW w:type="dxa" w:w="3000"/>
          </w:tcPr>
          <w:p>
            <w:r>
              <w:t>Notes Générales</w:t>
            </w:r>
          </w:p>
        </w:tc>
        <w:tc>
          <w:tcPr>
            <w:tcW w:type="dxa" w:w="7000"/>
          </w:tcPr>
          <w:p>
            <w:r>
              <w:t>Index p.p 349-361</w:t>
            </w:r>
          </w:p>
        </w:tc>
      </w:tr>
      <w:tr>
        <w:trPr>
          <w:trHeight w:val="567"/>
        </w:trPr>
        <w:tc>
          <w:tcPr>
            <w:tcW w:type="dxa" w:w="3000"/>
          </w:tcPr>
          <w:p>
            <w:r>
              <w:t>Numéro d'Identification</w:t>
            </w:r>
          </w:p>
        </w:tc>
        <w:tc>
          <w:tcPr>
            <w:tcW w:type="dxa" w:w="7000"/>
          </w:tcPr>
          <w:p>
            <w:r>
              <w:t>3540660437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structures de données/ programmation fonctionnelle/ </w:t>
            </w:r>
          </w:p>
        </w:tc>
      </w:tr>
    </w:tbl>
    <w:p>
      <w:pPr>
        <w:pStyle w:val="Heading3"/>
      </w:pPr>
      <w:r>
        <w:t>Résumé :</w:t>
      </w:r>
    </w:p>
    <w:p>
      <w:r>
        <w:t>Cet ouvrage principalement le langage (un dialecte du langage Lisp) comme support pour les exercices, car ce langage est souvent utilisé dans les premières années universitaires pour introduire la programmation fonctionnelle.</w:t>
        <w:br/>
        <w:br/>
        <w:t xml:space="preserve">L’objectif n’est pas seulement de donner des exercices isolés, mais de construire une progression : de petits problèmes qui, pas à pas, renforcent la maîtrise du concept de récursion. </w:t>
        <w:br/>
        <w:br/>
        <w:t xml:space="preserve">Les thèmes abordés incluent la récursion sur les nombres, sur les listes, sur les arbres binaires et arbres n-aires, les graphes, les effets de bord, l’état, l’évaluation, ainsi que des aspects plus avancés comme les combinateurs, les dessins (via récursivité) et des notions plus complexes. </w:t>
        <w:br/>
        <w:br/>
        <w:t xml:space="preserve">Le livre vise à faire adopter une “pensée récursive” : l’étudiant apprend non seulement à coder récursivement mais à raisonner par récursion, à structurer des algorithmes récursifs, et à reconnaître les situations adaptées à la récursion. </w:t>
        <w:br/>
        <w:br/>
        <w:t>Il comporte également des solutions (ou en tout cas des indications) pour les exercices, ce qui permet de vérifier et d’approfondir la compréhension.</w:t>
        <w:br/>
        <w:br/>
        <w:t>En somme, c’est un recueil progressif d’exercices destiné à renforcer la compréhension et la pratique de la récursivité à l’aide de Scheme.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