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biologiques et écologiques de l'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nabé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5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nnaissances scientifiques et techniques fondamentales nécessaires pour comprendre les bases biologiques et écologiques de l’aquaculture. Il est destiné à fournir à la fois une synthèse accessible et une mise à jour sur les mécanismes écologiques qui gouvernent la production biologique en milieu aqu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