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Qualité, énergie et tables de composition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Luquet, François M./ Société scientifique d'hygiène alimentaire (France)/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Technique et Documentation/ APRIA/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XVII-445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Sciences et techniques agro-alimentaires(N°:None)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2852062860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Produits laitiers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Industrie laitière/ Industrie et commerce/ </w:t>
            </w:r>
          </w:p>
        </w:tc>
      </w:tr>
    </w:tbl>
    <w:p>
      <w:pPr>
        <w:pStyle w:val="Heading3"/>
      </w:pPr>
      <w:r>
        <w:t>Résumé :</w:t>
      </w:r>
    </w:p>
    <w:p>
      <w:r>
        <w:t>L’ouvrage inclut aussi des **chapitres techniques** sur la composition des laits (lipides, protéines, minéraux), les facteurs de variation (race, saison, alimentation des animaux), ainsi que des **annexes et index** pour faciliter la consultation.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