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T2,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Problème résolu/ </w:t>
            </w:r>
          </w:p>
        </w:tc>
      </w:tr>
    </w:tbl>
    <w:p>
      <w:pPr>
        <w:pStyle w:val="Heading3"/>
      </w:pPr>
      <w:r>
        <w:t>Résumé :</w:t>
      </w:r>
    </w:p>
    <w:p>
      <w:r>
        <w:t>Ce livre d'exercices corrigés comporte de nouveaux problèmes sur le redressement et le filtrage, filtrage en régime continu et discontinu, avec des éléments passifs (filtres RC, RL, RLC) ou actifs (filtres avec diode de zone libre). Il comporte aussi des exercices sur les diodes, les fonctions fondamentales des transistors, les transistors unipolaires et bipolaires.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