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de communications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Mahé, Gaël/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9782729875053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de l’information/ codage source et canal/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introduit les différents concepts liés à la transmission de l'information et présente les éléments d'une chaîne de communications numériques : compression des données ; protection contre les erreurs ; modulations ; contraintes et partage du canal ; gestion de la mobilité. écrit dans un style accessible, enrichi d'exercices et tp corrigés, il intéressera les étudiants de bac +2 à bac +4 des filières télécoms, informatique, électronique, mathématiques appliquées et traitement du signal.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