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programmation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Violard, Éric/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213-216</w:t>
            </w:r>
          </w:p>
        </w:tc>
      </w:tr>
      <w:tr>
        <w:trPr>
          <w:trHeight w:val="567"/>
        </w:trPr>
        <w:tc>
          <w:tcPr>
            <w:tcW w:type="dxa" w:w="3000"/>
          </w:tcPr>
          <w:p>
            <w:r>
              <w:t>Numéro d'Identification</w:t>
            </w:r>
          </w:p>
        </w:tc>
        <w:tc>
          <w:tcPr>
            <w:tcW w:type="dxa" w:w="7000"/>
          </w:tcPr>
          <w:p>
            <w:r>
              <w:t>9782100703852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fonctionnelle/ </w:t>
            </w:r>
          </w:p>
        </w:tc>
      </w:tr>
    </w:tbl>
    <w:p>
      <w:pPr>
        <w:pStyle w:val="Heading3"/>
      </w:pPr>
      <w:r>
        <w:t>Résumé :</w:t>
      </w:r>
    </w:p>
    <w:p>
      <w:r>
        <w:t>Comment assimiler les concepts du mode fonctionnel et bénéficier de ses avantages pour écrire des programmes de qualité dans tout langage de programmation le permettant '</w:t>
        <w:br/>
        <w:br/>
        <w:t>Conçus pour faciliter aussi bien l'apprentissage que la révision, les Mini Manuels proposent un cours concis et progressif pour vous accompagner jusqu'à l'examen. Des exemples, des conseils et des méthodes pour concevoir un programme, ainsi que de nombreux exercices, tous corrigés, pour mettre les connaissances en pratique.</w:t>
        <w:br/>
        <w:br/>
        <w:t>Ce Mini Manuel présente l'ensemble des connaissances relatives à la programmation fonctionnelle qu'un étudiant en informatique doit acquérir et maîtriser au cours de la licence.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