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des composants actifs à semiconducteurs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Leturcq, Philippe/ Rey, Gérard/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XI-116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Dunod université(N°:None)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2040103856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MOST/ Optoélectronique/ </w:t>
            </w:r>
          </w:p>
        </w:tc>
      </w:tr>
    </w:tbl>
    <w:p>
      <w:pPr>
        <w:pStyle w:val="Heading3"/>
      </w:pPr>
      <w:r>
        <w:t>Résumé :</w:t>
      </w:r>
    </w:p>
    <w:p>
      <w:r>
        <w:t>Ce livre s'adresse principalement aux étudiants de 2e cycle des universités et aux écoles d'ingénieurs.apres quelques rappels de physique électronique des semiconducteurs et introduction a la physique des dispositifs proprement dite,sont succesivement abordées l'"tude des jonctions,diodes et redresseurs jonction PN,contact schottky,puis celle de dispositifs a injection trannsistor bipolaire,thyristor,et enfincelle des composants a effet de champ GFET,MOST,dispositif a transfert de charge.un chapitre est consacré a la technologie des composants a semicondusteurs;par ailleurs les circuits intégr"s le bruit de fond et les composants del'optoélectronique font lobjet d'un chapitre complémentaire.tout au long de l'ouvrage ,les auteurs se sont attachées ,a maintenir un équilibre entre la physique,la technologieet l'électronique,dont l'intersectionconstitue précisément la physiquedes composants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