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son.T3, l'exploitation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Philippot, Michel/ Mercier, Denis/ Bergel. P./ Chardonnier, J./ Bonfanti, A./ Mercier,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2100041347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compact disc/ R-DAT/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troisième de la série des 3 tomes : - notions fondamentales, - la technologie, - l'exploitation. Les sujets abordés dans le Tome 3 sont : - la prisé de son stéréophonique par G. Kisselhoff - le disque par C. Orsini - le studio multipiste par P. Durovic III - la sonorisation par T. Lheureux - le théâtre par P. Bergel assisté de F. Rieunaud - la radiodiffusion sonore par J. Chardonnier en collaboration avec J. Van Den Driessche - le film par A. Bonfanti et P. Ley - la télévision par J-L. Nathan Le Livre des Techniques du Son apportera les réponses à tous ceux pour qui le son est un moyen d'expression et de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