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électroniques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Jelinski, Isabelle/ </w:t>
            </w:r>
          </w:p>
        </w:tc>
      </w:tr>
      <w:tr>
        <w:trPr>
          <w:trHeight w:val="567"/>
        </w:trPr>
        <w:tc>
          <w:tcPr>
            <w:tcW w:type="dxa" w:w="3000"/>
          </w:tcPr>
          <w:p>
            <w:r>
              <w:t>Adresse bib.</w:t>
            </w:r>
          </w:p>
        </w:tc>
        <w:tc>
          <w:tcPr>
            <w:tcW w:type="dxa" w:w="7000"/>
          </w:tcPr>
          <w:p>
            <w:r>
              <w:t xml:space="preserve">Vuibert supérieur. Vuibert technologie/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271178861x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resistance dynamique/ </w:t>
            </w:r>
          </w:p>
        </w:tc>
      </w:tr>
    </w:tbl>
    <w:p>
      <w:pPr>
        <w:pStyle w:val="Heading3"/>
      </w:pPr>
      <w:r>
        <w:t>Résumé :</w:t>
      </w:r>
    </w:p>
    <w:p>
      <w:r>
        <w:t>Composants électroniques de puissance,Cours complet avec 46 exercices corrigés d’application,Présentation générale</w:t>
        <w:br/>
        <w:br/>
        <w:t>Ce livre constitue un manuel pédagogique destiné aux étudiants en électronique et électrotechnique. Il couvre les composants électroniques de puissance et leur utilisation dans les circuits de conversion, avec de nombreux exercices corrigés pour l’entraînement.</w:t>
        <w:br/>
        <w:br/>
        <w:t>Contenu / Structure du cours/1. Semi-conducteurs de base : structure, jonction PN, diodes (PIN, rapides, etc.)</w:t>
        <w:br/>
        <w:br/>
        <w:t>2. Transistors : bipolaire, JFET, MOS</w:t>
        <w:br/>
        <w:br/>
        <w:t>3. Thyristors et dispositifs de commutation : amorçage, blocage, circuits transitoires</w:t>
        <w:br/>
        <w:br/>
        <w:t>4. Redresseurs : à diodes et à thyristors</w:t>
        <w:br/>
        <w:br/>
        <w:t>5. Gradateurs : commande de la tension par modulation</w:t>
        <w:br/>
        <w:br/>
        <w:t>6. Hacheurs (DC-DC) : convertisseurs à découpage</w:t>
        <w:br/>
        <w:br/>
        <w:t>7. Onduleurs autonomes : conversion DC-AC</w:t>
        <w:br/>
        <w:br/>
        <w:t>Approche pédagogique &amp; Exercices</w:t>
        <w:br/>
        <w:br/>
        <w:t>Chaque chapitre propose une partie théorique suivie d’exemples concrets et d’exercices corrigés. Le livre est structuré en quatre blocs autonomes, permettant un apprentissage progressif et modulaire.</w:t>
        <w:br/>
        <w:br/>
        <w:t>Points forts</w:t>
        <w:br/>
        <w:br/>
        <w:t>- Progression claire du simple au complexe</w:t>
        <w:br/>
        <w:br/>
        <w:t>- Exercices corrigés nombreux</w:t>
        <w:br/>
        <w:br/>
        <w:t>- Organisation modulaire adaptée à l’enseignement</w:t>
        <w:br/>
        <w:br/>
        <w:t>Limites</w:t>
        <w:br/>
        <w:br/>
        <w:t>- Ouvrage publié en 1996 : composants récents (IGBT modernes, MOSFET SiC/GaN) non inclus</w:t>
        <w:br/>
        <w:br/>
        <w:t>- Certaines techniques modernes de conversion et de pilotage avancé sont peu abordées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