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mycorhizes: L'essor de la nouvelle révolution verte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Fortin, J. André/ Plenchette, Christian/ Piché, Yves/ </w:t>
            </w:r>
          </w:p>
        </w:tc>
      </w:tr>
      <w:tr>
        <w:trPr>
          <w:trHeight w:val="567"/>
        </w:trPr>
        <w:tc>
          <w:tcPr>
            <w:tcW w:type="dxa" w:w="3000"/>
          </w:tcPr>
          <w:p>
            <w:r>
              <w:t>Adresse bib.</w:t>
            </w:r>
          </w:p>
        </w:tc>
        <w:tc>
          <w:tcPr>
            <w:tcW w:type="dxa" w:w="7000"/>
          </w:tcPr>
          <w:p>
            <w:r>
              <w:t xml:space="preserve">Éditions Quae/ </w:t>
            </w:r>
          </w:p>
        </w:tc>
      </w:tr>
      <w:tr>
        <w:trPr>
          <w:trHeight w:val="567"/>
        </w:trPr>
        <w:tc>
          <w:tcPr>
            <w:tcW w:type="dxa" w:w="3000"/>
          </w:tcPr>
          <w:p>
            <w:r>
              <w:t>Nombre de Pages</w:t>
            </w:r>
          </w:p>
        </w:tc>
        <w:tc>
          <w:tcPr>
            <w:tcW w:type="dxa" w:w="7000"/>
          </w:tcPr>
          <w:p>
            <w:r>
              <w:t>XIV-163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p.p 157-160.  Index. p.p 161-163</w:t>
            </w:r>
          </w:p>
        </w:tc>
      </w:tr>
      <w:tr>
        <w:trPr>
          <w:trHeight w:val="567"/>
        </w:trPr>
        <w:tc>
          <w:tcPr>
            <w:tcW w:type="dxa" w:w="3000"/>
          </w:tcPr>
          <w:p>
            <w:r>
              <w:t>Numéro d'Identification</w:t>
            </w:r>
          </w:p>
        </w:tc>
        <w:tc>
          <w:tcPr>
            <w:tcW w:type="dxa" w:w="7000"/>
          </w:tcPr>
          <w:p>
            <w:r>
              <w:t>9782759224333</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azote/ phosphore/ agroécologie/ </w:t>
            </w:r>
          </w:p>
        </w:tc>
      </w:tr>
    </w:tbl>
    <w:p>
      <w:pPr>
        <w:pStyle w:val="Heading3"/>
      </w:pPr>
      <w:r>
        <w:t>Résumé :</w:t>
      </w:r>
    </w:p>
    <w:p>
      <w:r>
        <w:t>Cette nouvelle édition augmentée et mise à jour a paru nécessaire. Les mycorhizes sont formés par des champignons microscopiques qui font merveille en horticulture en travaillant en symbiose avec les racines des plantes. Les champignons aident les plantes à puiser des éléments nutritifs dans le sol et à s'adapter au milieu. En échange, les plantes fournissent aux champignons l'énergie qu'ils sont incapables de tirer eux-mêmes du soleil.</w:t>
        <w:br/>
        <w:br/>
        <w:t>Au cours des dernières années, une multitude de travaux ont clairement démontré l'intérêt scientifique et pratique de ces symbioses pour l'ensemble des végétaux du monde entier. Pourtant, en dépit de ces preuves répétées et irréfutables, un grand nombre de praticiens en horticulture, en agriculture, en foresterie et en environnement comprennent encore mal l'importance concrète de ce phénomène. C'est dans cet esprit que les auteurs ont préparé cette nouvelle édition qui vise à la fois à faire comprendre la biologie des mycorhizes dans ce qu'elle a de plus fascinant et à montrer comment en tirer profit dans de très nombreux aspects de la culture des plantes et de leur protection, tout en assurant le maintien des équilibres naturels.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