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Solutions HTML5</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Casario, Marco/ Elst, Peter/ Brown, Charles/ </w:t>
            </w:r>
          </w:p>
        </w:tc>
      </w:tr>
      <w:tr>
        <w:trPr>
          <w:trHeight w:val="567"/>
        </w:trPr>
        <w:tc>
          <w:tcPr>
            <w:tcW w:type="dxa" w:w="3000"/>
          </w:tcPr>
          <w:p>
            <w:r>
              <w:t>Adresse bib.</w:t>
            </w:r>
          </w:p>
        </w:tc>
        <w:tc>
          <w:tcPr>
            <w:tcW w:type="dxa" w:w="7000"/>
          </w:tcPr>
          <w:p>
            <w:r>
              <w:t xml:space="preserve">Pearson Education France/ </w:t>
            </w:r>
          </w:p>
        </w:tc>
      </w:tr>
      <w:tr>
        <w:trPr>
          <w:trHeight w:val="567"/>
        </w:trPr>
        <w:tc>
          <w:tcPr>
            <w:tcW w:type="dxa" w:w="3000"/>
          </w:tcPr>
          <w:p>
            <w:r>
              <w:t>Nombre de Pages</w:t>
            </w:r>
          </w:p>
        </w:tc>
        <w:tc>
          <w:tcPr>
            <w:tcW w:type="dxa" w:w="7000"/>
          </w:tcPr>
          <w:p>
            <w:r>
              <w:t>316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 programmeur(N°:None)</w:t>
            </w:r>
          </w:p>
        </w:tc>
      </w:tr>
      <w:tr>
        <w:trPr>
          <w:trHeight w:val="567"/>
        </w:trPr>
        <w:tc>
          <w:tcPr>
            <w:tcW w:type="dxa" w:w="3000"/>
          </w:tcPr>
          <w:p>
            <w:r>
              <w:t>Notes Générales</w:t>
            </w:r>
          </w:p>
        </w:tc>
        <w:tc>
          <w:tcPr>
            <w:tcW w:type="dxa" w:w="7000"/>
          </w:tcPr>
          <w:p>
            <w:r>
              <w:t>Index p.p. 311-316</w:t>
            </w:r>
          </w:p>
        </w:tc>
      </w:tr>
      <w:tr>
        <w:trPr>
          <w:trHeight w:val="567"/>
        </w:trPr>
        <w:tc>
          <w:tcPr>
            <w:tcW w:type="dxa" w:w="3000"/>
          </w:tcPr>
          <w:p>
            <w:r>
              <w:t>Numéro d'Identification</w:t>
            </w:r>
          </w:p>
        </w:tc>
        <w:tc>
          <w:tcPr>
            <w:tcW w:type="dxa" w:w="7000"/>
          </w:tcPr>
          <w:p>
            <w:r>
              <w:t>9782744025211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interactivité/ développement web/ </w:t>
            </w:r>
          </w:p>
        </w:tc>
      </w:tr>
    </w:tbl>
    <w:p>
      <w:pPr>
        <w:pStyle w:val="Heading3"/>
      </w:pPr>
      <w:r>
        <w:t>Résumé :</w:t>
      </w:r>
    </w:p>
    <w:p>
      <w:r>
        <w:t>Cet ouvrage est un livre qui vise à fournir aux développeurs une compréhension approfondie des fonctionnalités et des techniques essentielles d’HTML5. Le livre aborde les nouvelles caractéristiques d’HTML5, comme les éléments sémantiques, les API pour le multimédia, le stockage local, et les fonctionnalités avancées pour le développement d’applications web interactives.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