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lecteurs optiques laser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Laurent, Gérard/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2100033166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lecteur optique/ technologie laser/ </w:t>
            </w:r>
          </w:p>
        </w:tc>
      </w:tr>
    </w:tbl>
    <w:p>
      <w:pPr>
        <w:pStyle w:val="Heading3"/>
      </w:pPr>
      <w:r>
        <w:t>Résumé :</w:t>
      </w:r>
    </w:p>
    <w:p>
      <w:r>
        <w:t>Qu'il s'agisse de cd-audio, cd-rom, cd-photo, cd-vidéo, cd interactifs ou md magnéto-optique, cet ouvrage vous présente les principes de fonctionnement des lecteurs optiques laser en trois parties. il traite les standards, asservissements et traitement numérique. l'auteur analyse les fonctions du lecteur optique et les accompagne d'études de schémas proposés par les principaux constructeurs européens. vous trouverez également une analyse des dysfonctionnements et une mise en oeuvre des instruments de diagnostic, ainsi que des oscillogrammes caractéristiques du fonctionnement de l'appareil et des données techniques permettant d'intervenir sur le lecteur optique. cet ouvrage s'adresse d'une part aux techniciens chargés de la production industrielle, de l'installation et de la maintenance et, d'autre part, aux étudiants des métiers de la maintenance des matériels audiovisuels et multimédias.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