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s'adresse aux étudiants du 1er cycle des études médicales mais aussi aux étudiants en sciences de la vie désirant évaluer rapidement leurs connaissances. Il offre 300 QCM corrigés et 8 schémas muets, supports de QCM. Il se compose de 12 chapitres de QCM inédits, formulés selon les canons du concours, classés par organite, dont un chapitre de schémas à légender.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