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son.T1, notions fondamentales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Bourcet, P/ Liénard, P/ Castellengo, 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 Index p.p. 339-347</w:t>
            </w:r>
          </w:p>
        </w:tc>
      </w:tr>
      <w:tr>
        <w:trPr>
          <w:trHeight w:val="567"/>
        </w:trPr>
        <w:tc>
          <w:tcPr>
            <w:tcW w:type="dxa" w:w="3000"/>
          </w:tcPr>
          <w:p>
            <w:r>
              <w:t>Numéro d'Identification</w:t>
            </w:r>
          </w:p>
        </w:tc>
        <w:tc>
          <w:tcPr>
            <w:tcW w:type="dxa" w:w="7000"/>
          </w:tcPr>
          <w:p>
            <w:r>
              <w:t>2100041304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acoustique fondamentale/ perception auditive/ </w:t>
            </w:r>
          </w:p>
        </w:tc>
      </w:tr>
    </w:tbl>
    <w:p>
      <w:pPr>
        <w:pStyle w:val="Heading3"/>
      </w:pPr>
      <w:r>
        <w:t>Résumé :</w:t>
      </w:r>
    </w:p>
    <w:p>
      <w:r>
        <w:t>Le Livre des techniques du son est un ouvrage interdisciplinaire qui réalise une synthèse de toutes les connaissances portant sur le son. ce manuel largement illustré, riche de renseignements et de méthodes est devenu le livre de référence pour les professionnels du son et l'outil indispensable pour les étudiants des écoles de formation audiovisuelle. ce volume est le premier de la série des 3 tomes : - notions fondamentales, - la technologie, - l'exploitation. les sujets abordés dans le tome 1 sont : - acoustique fondamentale par p. bourcet et p. liénard. - les sources acoustiques par m. castellengo. - acoustique architecturale par e. vivié et m. cassan. - la perception auditive par m. kitantou. - le signal par foret. - notions fondamentales de l'électricité par toiza. - l'enregistrement magnétique par fournet et m. calmet. - la technologie audio-numérique par a. fromentel. le livre des techniques du son apportera les réponses à tous ceux pour qui le son est un moyen d'expression et de créativité.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