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télévision.T1, réception, norme, gestion, traitement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2100043463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tube cathodique/ gestion à microcontrôleur/ </w:t>
            </w:r>
          </w:p>
        </w:tc>
      </w:tr>
    </w:tbl>
    <w:p>
      <w:pPr>
        <w:pStyle w:val="Heading3"/>
      </w:pPr>
      <w:r>
        <w:t>Résumé :</w:t>
      </w:r>
    </w:p>
    <w:p>
      <w:r>
        <w:t>Cette nouvelle édition, profondément remaniée, du cours de télévision de gérard laurent permet d'acquérir les connaissances nécessaires à la compréhension et à la maîtrise de l'ensemble des techniques utilisées dans les récepteurs de télévision, y compris les plus récents sur le marché. ce premier tome présente les caractéristiques générales du récepteur de télévision. y sont exposées dans un premier temps les caractéristiques de l'image de télévision et du tube cathodique, ainsi que les normes européennes en matière de transmission. après avoir acquis les connaissances lui permettant de posséder une vision globale du téléviseur, le lecteur étudiera toutes les techniques d'interfaçage entre l'utilisateur et le téléviseur, en particulier celles qui en permettent la gestion. la sélection et le traitement vidéo tiennent également une place importante dans ce volume : le traitement analogique et numérique du signal vidéo, l'asservissement de la voie vidéo et du tube cathodique, les problèmes liés à la conversion de formats, au signal vidéo 100 hz, à l'incrustation, et bien d'autres encore sont abordés ici par l'auteur. un nouveau chapitre concernant le traitement audio et en particulier les systèmes dolby, d'importance croissante dans le récepteur de télévision, complète l'ouvrage. chaque tome est illustré des mesures et oscillogrammes pertinents, réalisés sur les châssis, qui permettent au lecteur de se construire des points de repères indispensables lors des opérations de maintenance et de remise en conformité. cet ouvrage de référence s'adresse aux techniciens et aux étudiants qui se préparent aux métiers de l'installation, de la maintenance des matériels audiovisuels et multimédias ainsi qu'à ceux qui se destinent aux métiers relatifs à la production industrielle. l'amateur éclairé y trouvera matière à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