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la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Alberts, Bruce/ Jhonson , Hopkin/ Lewis, Raff/ Walter, Roberts/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Médecine sciences publications/ </w:t>
            </w:r>
          </w:p>
        </w:tc>
      </w:tr>
      <w:tr>
        <w:trPr>
          <w:trHeight w:val="567"/>
        </w:trPr>
        <w:tc>
          <w:tcPr>
            <w:tcW w:type="dxa" w:w="3000"/>
          </w:tcPr>
          <w:p>
            <w:r>
              <w:t>Nombre de Pages</w:t>
            </w:r>
          </w:p>
        </w:tc>
        <w:tc>
          <w:tcPr>
            <w:tcW w:type="dxa" w:w="7000"/>
          </w:tcPr>
          <w:p>
            <w:r>
              <w:t>731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9782257204028</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cytologie moléculaire/ biomédicale/ </w:t>
            </w:r>
          </w:p>
        </w:tc>
      </w:tr>
    </w:tbl>
    <w:p>
      <w:pPr>
        <w:pStyle w:val="Heading3"/>
      </w:pPr>
      <w:r>
        <w:t>Résumé :</w:t>
      </w:r>
    </w:p>
    <w:p>
      <w:r>
        <w:t>Cette troisième édition inclut les connaissances nouvelles sur la structure des chromosomes, l'épigénétique, les micro-ARN et les ARN interférents, le contrôle de la qualité des protéines, la reconnaissance de cellule à cellule, les variations génétiques, les cellules souches et leur potentiel médical, les traitements rationnels des cancers, l'évolution du génome, etc. L'Essentiel de la biologie cellulaire est le livre idéal pour acquérir les bases fondamentales de cette discipline et comprendre les grands problèmes biomédicaux et biologiques qui affectent notre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