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optimale, le guide d'un ex-hacker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Debonne, Raymond/ </w:t>
            </w:r>
          </w:p>
        </w:tc>
      </w:tr>
      <w:tr>
        <w:trPr>
          <w:trHeight w:val="567"/>
        </w:trPr>
        <w:tc>
          <w:tcPr>
            <w:tcW w:type="dxa" w:w="3000"/>
          </w:tcPr>
          <w:p>
            <w:r>
              <w:t>Edition</w:t>
            </w:r>
          </w:p>
        </w:tc>
        <w:tc>
          <w:tcPr>
            <w:tcW w:type="dxa" w:w="7000"/>
          </w:tcPr>
          <w:p>
            <w:r>
              <w:t>3è éd.</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969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933-969</w:t>
            </w:r>
          </w:p>
        </w:tc>
      </w:tr>
      <w:tr>
        <w:trPr>
          <w:trHeight w:val="567"/>
        </w:trPr>
        <w:tc>
          <w:tcPr>
            <w:tcW w:type="dxa" w:w="3000"/>
          </w:tcPr>
          <w:p>
            <w:r>
              <w:t>Numéro d'Identification</w:t>
            </w:r>
          </w:p>
        </w:tc>
        <w:tc>
          <w:tcPr>
            <w:tcW w:type="dxa" w:w="7000"/>
          </w:tcPr>
          <w:p>
            <w:r>
              <w:t>2744012343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cybersécurité/ hacking éthique/ </w:t>
            </w:r>
          </w:p>
        </w:tc>
      </w:tr>
    </w:tbl>
    <w:p>
      <w:pPr>
        <w:pStyle w:val="Heading3"/>
      </w:pPr>
      <w:r>
        <w:t>Résumé :</w:t>
      </w:r>
    </w:p>
    <w:p>
      <w:r>
        <w:t>“Sécurité optimale, le guide d’un ex-hacker” est un ouvrage qui vise à sensibiliser le lecteur aux enjeux de la cybersécurité en partageant des connaissances provenant de l’expérience d’un ancien hacker. L’auteur explique les différentes techniques et outils utilisés par les hackers pour compromettre la sécurité des systèmes, tout en offrant des conseils pratiques pour protéger efficacement ses données et infrastructures. Le livre aborde des sujets tels que l’analyse des vulnérabilités, la sécurité des réseaux, la protection des données personnelles, et les meilleures pratiques en matière de cybersécurité. À travers des études de cas et des anecdotes personnelles, l’auteur cherche à instruire les lecteurs sur les menaces actuelles et sur la manière de les contrer.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