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Biochimie générale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Weil, Jacques-Arthur/ Bonnet, Jacques-Émile/ Chambon, 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9 éme 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655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2100055739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Biochimie/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biochimie/ Cinétique enzymatique/ </w:t>
            </w:r>
          </w:p>
        </w:tc>
      </w:tr>
    </w:tbl>
    <w:p>
      <w:pPr>
        <w:pStyle w:val="Heading3"/>
      </w:pPr>
      <w:r>
        <w:t>Résumé :</w:t>
      </w:r>
    </w:p>
    <w:p>
      <w:r>
        <w:t>Cette nouvelle édition, entièrement remise à jour, présente un panorama complet des mécanismes biochimiques permettant le fonctionnement des organismes vivants. Tous les chapitres ont été revus et actualisés, notamment ceux consacrés aux génomes, aux gènes et à la régulation de l'expression génétique. Un chapitre sur les membranes biologiques a été introduit et comporte deux parties : la première consacrée à la biochimie des membranes et aux transports membranaires, la seconde consacrée à la bioénergétique cellulaire et membranaire. Cet ouvrage s'adresse : • aux étudiants en premier cycle universitaire des filières biologiques, médicales et pharmaceutiques, • aux étudiants des IUT et BTS dans les domaines de la biologie et de la biochimie, • aux étudiants des classes préparatoires (option biologie), des écoles d'ingénieurs en biochimie, agrochimie et agro-alimentaire, • aux étudiants en licence de biochimie, biologie, génétique, physiologie animale et végétale, microbiologie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